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A8" w:rsidRDefault="003B4FA8">
      <w:pPr>
        <w:pStyle w:val="ConsPlusTitle"/>
        <w:jc w:val="center"/>
        <w:outlineLvl w:val="1"/>
      </w:pPr>
      <w:r>
        <w:t>1. Перечень муниципального имущества города Кузнецка,</w:t>
      </w:r>
    </w:p>
    <w:p w:rsidR="003B4FA8" w:rsidRDefault="003B4FA8">
      <w:pPr>
        <w:pStyle w:val="ConsPlusTitle"/>
        <w:jc w:val="center"/>
      </w:pPr>
      <w:r>
        <w:t xml:space="preserve">планируемого к приватизации в 2019 году </w:t>
      </w:r>
    </w:p>
    <w:p w:rsidR="003B4FA8" w:rsidRDefault="003B4FA8">
      <w:pPr>
        <w:pStyle w:val="ConsPlusNormal"/>
        <w:ind w:firstLine="540"/>
        <w:jc w:val="both"/>
      </w:pPr>
    </w:p>
    <w:p w:rsidR="003B4FA8" w:rsidRDefault="003B4FA8">
      <w:pPr>
        <w:pStyle w:val="ConsPlusNormal"/>
        <w:spacing w:before="220"/>
        <w:ind w:left="540"/>
        <w:jc w:val="both"/>
      </w:pPr>
      <w:r>
        <w:t>Примечание: конкретные сроки и способы приватизации имущества определяются администрацией города Кузнецка с учетом конъюнктуры рынка.</w:t>
      </w:r>
    </w:p>
    <w:p w:rsidR="003B4FA8" w:rsidRDefault="003B4FA8">
      <w:pPr>
        <w:pStyle w:val="ConsPlusNormal"/>
        <w:ind w:firstLine="540"/>
        <w:jc w:val="both"/>
      </w:pPr>
    </w:p>
    <w:p w:rsidR="003B4FA8" w:rsidRDefault="003B4FA8">
      <w:pPr>
        <w:pStyle w:val="ConsPlusTitle"/>
        <w:jc w:val="center"/>
        <w:outlineLvl w:val="2"/>
      </w:pPr>
      <w:r>
        <w:t>1.1. Перечень помещений, зданий, сооружений</w:t>
      </w:r>
    </w:p>
    <w:p w:rsidR="003B4FA8" w:rsidRDefault="003B4F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2303"/>
        <w:gridCol w:w="1587"/>
      </w:tblGrid>
      <w:tr w:rsidR="003B4FA8">
        <w:tc>
          <w:tcPr>
            <w:tcW w:w="680" w:type="dxa"/>
          </w:tcPr>
          <w:p w:rsidR="003B4FA8" w:rsidRDefault="003B4F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3B4FA8" w:rsidRDefault="003B4FA8">
            <w:pPr>
              <w:pStyle w:val="ConsPlusNormal"/>
              <w:jc w:val="center"/>
            </w:pPr>
            <w:r>
              <w:t>Наименование объекта, адрес местонахождения</w:t>
            </w:r>
          </w:p>
        </w:tc>
        <w:tc>
          <w:tcPr>
            <w:tcW w:w="2303" w:type="dxa"/>
          </w:tcPr>
          <w:p w:rsidR="003B4FA8" w:rsidRDefault="003B4FA8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1587" w:type="dxa"/>
          </w:tcPr>
          <w:p w:rsidR="003B4FA8" w:rsidRDefault="003B4F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B4FA8">
        <w:tc>
          <w:tcPr>
            <w:tcW w:w="680" w:type="dxa"/>
          </w:tcPr>
          <w:p w:rsidR="003B4FA8" w:rsidRDefault="003B4F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3B4FA8" w:rsidRDefault="003B4FA8">
            <w:pPr>
              <w:pStyle w:val="ConsPlusNormal"/>
              <w:jc w:val="both"/>
            </w:pPr>
            <w:r>
              <w:t>Земельный участок общей площадью 18128 кв. м, кадастровый номер 58:14:0140101:1, с расположенными на нем объектами недвижимого имущества:</w:t>
            </w:r>
          </w:p>
          <w:p w:rsidR="003B4FA8" w:rsidRDefault="003B4FA8">
            <w:pPr>
              <w:pStyle w:val="ConsPlusNormal"/>
              <w:jc w:val="both"/>
            </w:pPr>
            <w:r>
              <w:t>- здание - спальный корпус (литер А), площадью 297,0 кв. м;</w:t>
            </w:r>
          </w:p>
          <w:p w:rsidR="003B4FA8" w:rsidRDefault="003B4FA8">
            <w:pPr>
              <w:pStyle w:val="ConsPlusNormal"/>
              <w:jc w:val="both"/>
            </w:pPr>
            <w:r>
              <w:t>- здание - кухня (литер В), площадью 98,1 кв. м;</w:t>
            </w:r>
          </w:p>
          <w:p w:rsidR="003B4FA8" w:rsidRDefault="003B4FA8">
            <w:pPr>
              <w:pStyle w:val="ConsPlusNormal"/>
              <w:jc w:val="both"/>
            </w:pPr>
            <w:r>
              <w:t>- здание - дом директора (литер И), площадью 29,2 кв. м;</w:t>
            </w:r>
          </w:p>
          <w:p w:rsidR="003B4FA8" w:rsidRDefault="003B4FA8">
            <w:pPr>
              <w:pStyle w:val="ConsPlusNormal"/>
              <w:jc w:val="both"/>
            </w:pPr>
            <w:r>
              <w:t>- здание - душевая (литер Е), площадью 38,6 кв. м;</w:t>
            </w:r>
          </w:p>
          <w:p w:rsidR="003B4FA8" w:rsidRDefault="003B4FA8">
            <w:pPr>
              <w:pStyle w:val="ConsPlusNormal"/>
              <w:jc w:val="both"/>
            </w:pPr>
            <w:r>
              <w:t>- здание - корпус для воспитателей (литер Ж), площадью 107,3 кв. м;</w:t>
            </w:r>
          </w:p>
          <w:p w:rsidR="003B4FA8" w:rsidRDefault="003B4FA8">
            <w:pPr>
              <w:pStyle w:val="ConsPlusNormal"/>
              <w:jc w:val="both"/>
            </w:pPr>
            <w:r>
              <w:t>- здание - столовая (литер Б), площадью 121,0 кв. м;</w:t>
            </w:r>
          </w:p>
          <w:p w:rsidR="003B4FA8" w:rsidRDefault="003B4FA8">
            <w:pPr>
              <w:pStyle w:val="ConsPlusNormal"/>
              <w:jc w:val="both"/>
            </w:pPr>
            <w:r>
              <w:t>- здание - медпункт (литер З), площадью 27,2 кв. м;</w:t>
            </w:r>
          </w:p>
          <w:p w:rsidR="003B4FA8" w:rsidRDefault="003B4FA8">
            <w:pPr>
              <w:pStyle w:val="ConsPlusNormal"/>
              <w:jc w:val="both"/>
            </w:pPr>
            <w:r>
              <w:t>- сарай (литер Г), площадью 39,5 кв. м;</w:t>
            </w:r>
          </w:p>
          <w:p w:rsidR="003B4FA8" w:rsidRDefault="003B4FA8">
            <w:pPr>
              <w:pStyle w:val="ConsPlusNormal"/>
              <w:jc w:val="both"/>
            </w:pPr>
            <w:r>
              <w:t>- здание - котельная (литер Д), площадью 25,0 кв. м,</w:t>
            </w:r>
          </w:p>
          <w:p w:rsidR="003B4FA8" w:rsidRDefault="003B4FA8">
            <w:pPr>
              <w:pStyle w:val="ConsPlusNormal"/>
              <w:jc w:val="both"/>
            </w:pPr>
            <w:r>
              <w:t>а также объектами движимого имущества:</w:t>
            </w:r>
          </w:p>
          <w:p w:rsidR="003B4FA8" w:rsidRDefault="003B4FA8">
            <w:pPr>
              <w:pStyle w:val="ConsPlusNormal"/>
              <w:jc w:val="both"/>
            </w:pPr>
            <w:r>
              <w:t>- емкость (2 шт.);</w:t>
            </w:r>
          </w:p>
          <w:p w:rsidR="003B4FA8" w:rsidRDefault="003B4FA8">
            <w:pPr>
              <w:pStyle w:val="ConsPlusNormal"/>
              <w:jc w:val="both"/>
            </w:pPr>
            <w:r>
              <w:t>- цистерна (1 шт.).</w:t>
            </w:r>
          </w:p>
          <w:p w:rsidR="003B4FA8" w:rsidRDefault="003B4FA8">
            <w:pPr>
              <w:pStyle w:val="ConsPlusNormal"/>
              <w:jc w:val="both"/>
            </w:pPr>
            <w:r>
              <w:t>Местонахождение (адрес) земельного участка и расположенных на нем объектов движимого и недвижимого имущества - Пензенская область, Кузнецкий район, село Тихменево, ул. Школьный переулок, 16А</w:t>
            </w:r>
          </w:p>
        </w:tc>
        <w:tc>
          <w:tcPr>
            <w:tcW w:w="2303" w:type="dxa"/>
          </w:tcPr>
          <w:p w:rsidR="003B4FA8" w:rsidRDefault="003B4FA8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1587" w:type="dxa"/>
          </w:tcPr>
          <w:p w:rsidR="003B4FA8" w:rsidRDefault="003B4FA8">
            <w:pPr>
              <w:pStyle w:val="ConsPlusNormal"/>
            </w:pPr>
          </w:p>
        </w:tc>
      </w:tr>
      <w:tr w:rsidR="003B4FA8">
        <w:tc>
          <w:tcPr>
            <w:tcW w:w="680" w:type="dxa"/>
          </w:tcPr>
          <w:p w:rsidR="003B4FA8" w:rsidRDefault="003B4F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3B4FA8" w:rsidRDefault="003B4FA8">
            <w:pPr>
              <w:pStyle w:val="ConsPlusNormal"/>
              <w:jc w:val="both"/>
            </w:pPr>
            <w:r>
              <w:t>Нежилое помещение, общей площадью 10,1 кв. м, этаж 3.</w:t>
            </w:r>
          </w:p>
          <w:p w:rsidR="003B4FA8" w:rsidRDefault="003B4FA8">
            <w:pPr>
              <w:pStyle w:val="ConsPlusNormal"/>
              <w:jc w:val="both"/>
            </w:pPr>
            <w:r>
              <w:t>Местонахождение (адрес) нежилого помещения - Пензенская область, город Кузнецк, ул. Кирова, 157 (N на поэтажном плане 2)</w:t>
            </w:r>
          </w:p>
        </w:tc>
        <w:tc>
          <w:tcPr>
            <w:tcW w:w="2303" w:type="dxa"/>
          </w:tcPr>
          <w:p w:rsidR="003B4FA8" w:rsidRDefault="003B4FA8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1587" w:type="dxa"/>
          </w:tcPr>
          <w:p w:rsidR="003B4FA8" w:rsidRDefault="003B4FA8">
            <w:pPr>
              <w:pStyle w:val="ConsPlusNormal"/>
            </w:pPr>
          </w:p>
        </w:tc>
      </w:tr>
      <w:tr w:rsidR="003B4FA8">
        <w:tc>
          <w:tcPr>
            <w:tcW w:w="680" w:type="dxa"/>
          </w:tcPr>
          <w:p w:rsidR="003B4FA8" w:rsidRDefault="003B4F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3B4FA8" w:rsidRDefault="003B4FA8">
            <w:pPr>
              <w:pStyle w:val="ConsPlusNormal"/>
              <w:jc w:val="both"/>
            </w:pPr>
            <w:r>
              <w:t>Сооружение - газопровод высокого давления д-57 с ГРПШ-400-01, протяженностью 24,0 м, кадастровый номер 58:31:0000000:786.</w:t>
            </w:r>
          </w:p>
          <w:p w:rsidR="003B4FA8" w:rsidRDefault="003B4FA8">
            <w:pPr>
              <w:pStyle w:val="ConsPlusNormal"/>
              <w:jc w:val="both"/>
            </w:pPr>
            <w:r>
              <w:t xml:space="preserve">Местонахождение (адрес) сооружения - Пензенская область, город Кузнецк, ул. </w:t>
            </w:r>
            <w:r>
              <w:lastRenderedPageBreak/>
              <w:t>Республики</w:t>
            </w:r>
          </w:p>
        </w:tc>
        <w:tc>
          <w:tcPr>
            <w:tcW w:w="2303" w:type="dxa"/>
          </w:tcPr>
          <w:p w:rsidR="003B4FA8" w:rsidRDefault="003B4FA8">
            <w:pPr>
              <w:pStyle w:val="ConsPlusNormal"/>
              <w:jc w:val="center"/>
            </w:pPr>
            <w:r>
              <w:lastRenderedPageBreak/>
              <w:t>Согласно решению об условиях приватизации</w:t>
            </w:r>
          </w:p>
        </w:tc>
        <w:tc>
          <w:tcPr>
            <w:tcW w:w="1587" w:type="dxa"/>
          </w:tcPr>
          <w:p w:rsidR="003B4FA8" w:rsidRDefault="003B4FA8">
            <w:pPr>
              <w:pStyle w:val="ConsPlusNormal"/>
            </w:pPr>
          </w:p>
        </w:tc>
      </w:tr>
      <w:tr w:rsidR="003B4FA8">
        <w:tc>
          <w:tcPr>
            <w:tcW w:w="680" w:type="dxa"/>
          </w:tcPr>
          <w:p w:rsidR="003B4FA8" w:rsidRDefault="003B4FA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22" w:type="dxa"/>
          </w:tcPr>
          <w:p w:rsidR="003B4FA8" w:rsidRDefault="003B4FA8">
            <w:pPr>
              <w:pStyle w:val="ConsPlusNormal"/>
              <w:jc w:val="both"/>
            </w:pPr>
            <w:r>
              <w:t>Помещение, общей площадью 28,1 кв. м, этаж 1.</w:t>
            </w:r>
          </w:p>
          <w:p w:rsidR="003B4FA8" w:rsidRDefault="003B4FA8">
            <w:pPr>
              <w:pStyle w:val="ConsPlusNormal"/>
              <w:jc w:val="both"/>
            </w:pPr>
            <w:r>
              <w:t>Местонахождение (адрес) помещения: Пензенская область, город Кузнецк, ул. городок "Дружба", 2</w:t>
            </w:r>
          </w:p>
        </w:tc>
        <w:tc>
          <w:tcPr>
            <w:tcW w:w="2303" w:type="dxa"/>
          </w:tcPr>
          <w:p w:rsidR="003B4FA8" w:rsidRDefault="003B4FA8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1587" w:type="dxa"/>
          </w:tcPr>
          <w:p w:rsidR="003B4FA8" w:rsidRDefault="003B4FA8">
            <w:pPr>
              <w:pStyle w:val="ConsPlusNormal"/>
            </w:pPr>
          </w:p>
        </w:tc>
      </w:tr>
    </w:tbl>
    <w:p w:rsidR="003B4FA8" w:rsidRDefault="003B4FA8">
      <w:pPr>
        <w:pStyle w:val="ConsPlusNormal"/>
        <w:ind w:firstLine="540"/>
        <w:jc w:val="both"/>
      </w:pPr>
    </w:p>
    <w:p w:rsidR="003B4FA8" w:rsidRDefault="003B4FA8">
      <w:pPr>
        <w:pStyle w:val="ConsPlusTitle"/>
        <w:jc w:val="center"/>
        <w:outlineLvl w:val="2"/>
      </w:pPr>
      <w:r>
        <w:t>1.2. Перечень муниципальных унитарных предприятий города</w:t>
      </w:r>
    </w:p>
    <w:p w:rsidR="003B4FA8" w:rsidRDefault="003B4FA8">
      <w:pPr>
        <w:pStyle w:val="ConsPlusTitle"/>
        <w:jc w:val="center"/>
      </w:pPr>
      <w:r>
        <w:t>Кузнецка</w:t>
      </w:r>
    </w:p>
    <w:p w:rsidR="003B4FA8" w:rsidRDefault="003B4F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041"/>
        <w:gridCol w:w="2211"/>
        <w:gridCol w:w="1531"/>
        <w:gridCol w:w="1247"/>
        <w:gridCol w:w="2268"/>
      </w:tblGrid>
      <w:tr w:rsidR="003B4FA8">
        <w:tc>
          <w:tcPr>
            <w:tcW w:w="606" w:type="dxa"/>
          </w:tcPr>
          <w:p w:rsidR="003B4FA8" w:rsidRDefault="003B4F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3B4FA8" w:rsidRDefault="003B4FA8">
            <w:pPr>
              <w:pStyle w:val="ConsPlusNormal"/>
              <w:jc w:val="center"/>
            </w:pPr>
            <w:r>
              <w:t>Наименование предприятия</w:t>
            </w:r>
          </w:p>
        </w:tc>
        <w:tc>
          <w:tcPr>
            <w:tcW w:w="2211" w:type="dxa"/>
          </w:tcPr>
          <w:p w:rsidR="003B4FA8" w:rsidRDefault="003B4FA8">
            <w:pPr>
              <w:pStyle w:val="ConsPlusNormal"/>
              <w:jc w:val="center"/>
            </w:pPr>
            <w:r>
              <w:t>Местонахождение предприятия</w:t>
            </w:r>
          </w:p>
        </w:tc>
        <w:tc>
          <w:tcPr>
            <w:tcW w:w="1531" w:type="dxa"/>
          </w:tcPr>
          <w:p w:rsidR="003B4FA8" w:rsidRDefault="003B4FA8">
            <w:pPr>
              <w:pStyle w:val="ConsPlusNormal"/>
              <w:jc w:val="center"/>
            </w:pPr>
            <w:r>
              <w:t>Стоимость чистых активов на 01.10.2018</w:t>
            </w:r>
          </w:p>
          <w:p w:rsidR="003B4FA8" w:rsidRDefault="003B4FA8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47" w:type="dxa"/>
          </w:tcPr>
          <w:p w:rsidR="003B4FA8" w:rsidRDefault="003B4FA8">
            <w:pPr>
              <w:pStyle w:val="ConsPlusNormal"/>
              <w:jc w:val="center"/>
            </w:pPr>
            <w:r>
              <w:t>Среднесписочная численность работников (чел.)</w:t>
            </w:r>
          </w:p>
        </w:tc>
        <w:tc>
          <w:tcPr>
            <w:tcW w:w="2268" w:type="dxa"/>
          </w:tcPr>
          <w:p w:rsidR="003B4FA8" w:rsidRDefault="003B4FA8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3B4FA8">
        <w:tc>
          <w:tcPr>
            <w:tcW w:w="606" w:type="dxa"/>
          </w:tcPr>
          <w:p w:rsidR="003B4FA8" w:rsidRDefault="003B4F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3B4FA8" w:rsidRDefault="003B4FA8">
            <w:pPr>
              <w:pStyle w:val="ConsPlusNormal"/>
              <w:jc w:val="center"/>
            </w:pPr>
            <w:r>
              <w:t>Муниципальное унитарное предприятие города Кузнецка "Ритуал"</w:t>
            </w:r>
          </w:p>
        </w:tc>
        <w:tc>
          <w:tcPr>
            <w:tcW w:w="2211" w:type="dxa"/>
          </w:tcPr>
          <w:p w:rsidR="003B4FA8" w:rsidRDefault="003B4FA8">
            <w:pPr>
              <w:pStyle w:val="ConsPlusNormal"/>
              <w:jc w:val="center"/>
            </w:pPr>
            <w:r>
              <w:t xml:space="preserve">город Кузнецк, ул. </w:t>
            </w:r>
            <w:proofErr w:type="gramStart"/>
            <w:r>
              <w:t>Рабочая</w:t>
            </w:r>
            <w:proofErr w:type="gramEnd"/>
            <w:r>
              <w:t>, 193</w:t>
            </w:r>
          </w:p>
        </w:tc>
        <w:tc>
          <w:tcPr>
            <w:tcW w:w="1531" w:type="dxa"/>
          </w:tcPr>
          <w:p w:rsidR="003B4FA8" w:rsidRDefault="003B4FA8">
            <w:pPr>
              <w:pStyle w:val="ConsPlusNormal"/>
              <w:jc w:val="center"/>
            </w:pPr>
            <w:r>
              <w:t>1169,0</w:t>
            </w:r>
          </w:p>
        </w:tc>
        <w:tc>
          <w:tcPr>
            <w:tcW w:w="1247" w:type="dxa"/>
          </w:tcPr>
          <w:p w:rsidR="003B4FA8" w:rsidRDefault="003B4FA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3B4FA8" w:rsidRDefault="003B4FA8">
            <w:pPr>
              <w:pStyle w:val="ConsPlusNormal"/>
              <w:jc w:val="center"/>
            </w:pPr>
            <w:r>
              <w:t>Преобразование в общество с ограниченной ответственностью</w:t>
            </w:r>
          </w:p>
        </w:tc>
      </w:tr>
    </w:tbl>
    <w:p w:rsidR="003B4FA8" w:rsidRDefault="003B4FA8">
      <w:pPr>
        <w:pStyle w:val="ConsPlusTitle"/>
        <w:jc w:val="center"/>
        <w:outlineLvl w:val="2"/>
      </w:pPr>
      <w:r>
        <w:t xml:space="preserve">1.3. Перечень акций акционерных обществ, долей </w:t>
      </w:r>
      <w:proofErr w:type="gramStart"/>
      <w:r>
        <w:t>в</w:t>
      </w:r>
      <w:proofErr w:type="gramEnd"/>
      <w:r>
        <w:t xml:space="preserve"> уставных</w:t>
      </w:r>
    </w:p>
    <w:p w:rsidR="003B4FA8" w:rsidRDefault="003B4FA8">
      <w:pPr>
        <w:pStyle w:val="ConsPlusTitle"/>
        <w:jc w:val="center"/>
      </w:pPr>
      <w:proofErr w:type="gramStart"/>
      <w:r>
        <w:t>капиталах</w:t>
      </w:r>
      <w:proofErr w:type="gramEnd"/>
      <w:r>
        <w:t xml:space="preserve"> обществ с ограниченной ответственностью</w:t>
      </w:r>
    </w:p>
    <w:p w:rsidR="003B4FA8" w:rsidRDefault="003B4FA8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</w:t>
      </w:r>
      <w:proofErr w:type="gramEnd"/>
    </w:p>
    <w:p w:rsidR="003B4FA8" w:rsidRDefault="003B4FA8">
      <w:pPr>
        <w:pStyle w:val="ConsPlusNormal"/>
        <w:jc w:val="center"/>
      </w:pPr>
      <w:r>
        <w:t>от 30.05.2019 N 29-70/6)</w:t>
      </w:r>
    </w:p>
    <w:p w:rsidR="003B4FA8" w:rsidRDefault="003B4F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1"/>
        <w:gridCol w:w="1417"/>
        <w:gridCol w:w="2211"/>
      </w:tblGrid>
      <w:tr w:rsidR="003B4FA8">
        <w:tc>
          <w:tcPr>
            <w:tcW w:w="567" w:type="dxa"/>
            <w:vMerge w:val="restart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Наименование хозяйственных обществ</w:t>
            </w:r>
          </w:p>
        </w:tc>
        <w:tc>
          <w:tcPr>
            <w:tcW w:w="2778" w:type="dxa"/>
            <w:gridSpan w:val="2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Количество акций</w:t>
            </w:r>
          </w:p>
        </w:tc>
        <w:tc>
          <w:tcPr>
            <w:tcW w:w="2211" w:type="dxa"/>
            <w:vMerge w:val="restart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Доля в уставном капитале</w:t>
            </w:r>
          </w:p>
          <w:p w:rsidR="003B4FA8" w:rsidRDefault="003B4FA8">
            <w:pPr>
              <w:pStyle w:val="ConsPlusNormal"/>
              <w:jc w:val="center"/>
            </w:pPr>
            <w:r>
              <w:t>(%)</w:t>
            </w:r>
          </w:p>
        </w:tc>
      </w:tr>
      <w:tr w:rsidR="003B4FA8">
        <w:tc>
          <w:tcPr>
            <w:tcW w:w="567" w:type="dxa"/>
            <w:vMerge/>
          </w:tcPr>
          <w:p w:rsidR="003B4FA8" w:rsidRDefault="003B4FA8"/>
        </w:tc>
        <w:tc>
          <w:tcPr>
            <w:tcW w:w="3402" w:type="dxa"/>
            <w:vMerge/>
          </w:tcPr>
          <w:p w:rsidR="003B4FA8" w:rsidRDefault="003B4FA8"/>
        </w:tc>
        <w:tc>
          <w:tcPr>
            <w:tcW w:w="1361" w:type="dxa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  <w:tc>
          <w:tcPr>
            <w:tcW w:w="2211" w:type="dxa"/>
            <w:vMerge/>
          </w:tcPr>
          <w:p w:rsidR="003B4FA8" w:rsidRDefault="003B4FA8"/>
        </w:tc>
      </w:tr>
      <w:tr w:rsidR="003B4FA8">
        <w:tc>
          <w:tcPr>
            <w:tcW w:w="567" w:type="dxa"/>
          </w:tcPr>
          <w:p w:rsidR="003B4FA8" w:rsidRDefault="003B4F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3B4FA8" w:rsidRDefault="003B4FA8">
            <w:pPr>
              <w:pStyle w:val="ConsPlusNormal"/>
            </w:pPr>
            <w:r>
              <w:t>ООО "Центр коммунальных платежей"</w:t>
            </w:r>
          </w:p>
        </w:tc>
        <w:tc>
          <w:tcPr>
            <w:tcW w:w="1361" w:type="dxa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51</w:t>
            </w:r>
          </w:p>
        </w:tc>
      </w:tr>
      <w:tr w:rsidR="003B4FA8">
        <w:tc>
          <w:tcPr>
            <w:tcW w:w="567" w:type="dxa"/>
          </w:tcPr>
          <w:p w:rsidR="003B4FA8" w:rsidRDefault="003B4F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3B4FA8" w:rsidRDefault="003B4FA8">
            <w:pPr>
              <w:pStyle w:val="ConsPlusNormal"/>
            </w:pPr>
            <w:r>
              <w:t>АО "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1361" w:type="dxa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28841967</w:t>
            </w:r>
          </w:p>
        </w:tc>
        <w:tc>
          <w:tcPr>
            <w:tcW w:w="1417" w:type="dxa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vAlign w:val="center"/>
          </w:tcPr>
          <w:p w:rsidR="003B4FA8" w:rsidRDefault="003B4FA8">
            <w:pPr>
              <w:pStyle w:val="ConsPlusNormal"/>
              <w:jc w:val="center"/>
            </w:pPr>
            <w:r>
              <w:t>-</w:t>
            </w:r>
          </w:p>
        </w:tc>
      </w:tr>
    </w:tbl>
    <w:p w:rsidR="003B4FA8" w:rsidRDefault="003B4FA8">
      <w:pPr>
        <w:pStyle w:val="ConsPlusNormal"/>
        <w:ind w:firstLine="540"/>
        <w:jc w:val="both"/>
      </w:pPr>
    </w:p>
    <w:p w:rsidR="003B4FA8" w:rsidRDefault="003B4FA8">
      <w:pPr>
        <w:pStyle w:val="ConsPlusNormal"/>
        <w:ind w:firstLine="540"/>
        <w:jc w:val="both"/>
      </w:pPr>
      <w:bookmarkStart w:id="0" w:name="_GoBack"/>
      <w:bookmarkEnd w:id="0"/>
    </w:p>
    <w:p w:rsidR="003B4FA8" w:rsidRDefault="003B4FA8">
      <w:pPr>
        <w:pStyle w:val="ConsPlusNormal"/>
        <w:ind w:firstLine="540"/>
        <w:jc w:val="both"/>
      </w:pPr>
    </w:p>
    <w:p w:rsidR="003B4FA8" w:rsidRDefault="003B4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DAB" w:rsidRDefault="00AE1DAB"/>
    <w:sectPr w:rsidR="00AE1DAB" w:rsidSect="009718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A8"/>
    <w:rsid w:val="00181065"/>
    <w:rsid w:val="003B4FA8"/>
    <w:rsid w:val="00AE1DAB"/>
    <w:rsid w:val="00D970D6"/>
    <w:rsid w:val="00E95A08"/>
    <w:rsid w:val="00F6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E362D84587409B9A457C0488DB2E012F27A11534B72E04192950E07900793963C019CC478DBBA1F4186AA8CD8B272D013D8EBE8FEAFA5FC211CAE3a6T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2019-10-30T09:19:00Z</dcterms:created>
  <dcterms:modified xsi:type="dcterms:W3CDTF">2019-10-30T09:24:00Z</dcterms:modified>
</cp:coreProperties>
</file>