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71" w:rsidRDefault="00BC5B7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C5B71" w:rsidRDefault="00BC5B7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C5B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5B71" w:rsidRDefault="00BC5B71">
            <w:pPr>
              <w:pStyle w:val="ConsPlusNormal"/>
            </w:pPr>
            <w:r>
              <w:t>17 апреля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5B71" w:rsidRDefault="00BC5B71">
            <w:pPr>
              <w:pStyle w:val="ConsPlusNormal"/>
              <w:jc w:val="right"/>
            </w:pPr>
            <w:r>
              <w:t>N 2719-ЗПО</w:t>
            </w:r>
          </w:p>
        </w:tc>
      </w:tr>
    </w:tbl>
    <w:p w:rsidR="00BC5B71" w:rsidRDefault="00BC5B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5B71" w:rsidRDefault="00BC5B71">
      <w:pPr>
        <w:pStyle w:val="ConsPlusNormal"/>
        <w:jc w:val="both"/>
      </w:pPr>
    </w:p>
    <w:p w:rsidR="00BC5B71" w:rsidRDefault="00BC5B71">
      <w:pPr>
        <w:pStyle w:val="ConsPlusTitle"/>
        <w:jc w:val="center"/>
      </w:pPr>
      <w:r>
        <w:t>ЗАКОН</w:t>
      </w:r>
    </w:p>
    <w:p w:rsidR="00BC5B71" w:rsidRDefault="00BC5B71">
      <w:pPr>
        <w:pStyle w:val="ConsPlusTitle"/>
        <w:jc w:val="center"/>
      </w:pPr>
      <w:r>
        <w:t>ПЕНЗЕНСКОЙ ОБЛАСТИ</w:t>
      </w:r>
    </w:p>
    <w:p w:rsidR="00BC5B71" w:rsidRDefault="00BC5B71">
      <w:pPr>
        <w:pStyle w:val="ConsPlusTitle"/>
        <w:jc w:val="center"/>
      </w:pPr>
    </w:p>
    <w:p w:rsidR="00BC5B71" w:rsidRDefault="00BC5B71">
      <w:pPr>
        <w:pStyle w:val="ConsPlusTitle"/>
        <w:jc w:val="center"/>
      </w:pPr>
      <w:r>
        <w:t>О ВНЕСЕНИИ ИЗМЕНЕНИЙ В ЗАКОН ПЕНЗЕНСКОЙ ОБЛАСТИ</w:t>
      </w:r>
    </w:p>
    <w:p w:rsidR="00BC5B71" w:rsidRDefault="00BC5B71">
      <w:pPr>
        <w:pStyle w:val="ConsPlusTitle"/>
        <w:jc w:val="center"/>
      </w:pPr>
      <w:r>
        <w:t>"О РЕГУЛИРОВАНИИ ЗЕМЕЛЬНЫХ ОТНОШЕНИЙ НА ТЕРРИТОРИИ</w:t>
      </w:r>
    </w:p>
    <w:p w:rsidR="00BC5B71" w:rsidRDefault="00BC5B71">
      <w:pPr>
        <w:pStyle w:val="ConsPlusTitle"/>
        <w:jc w:val="center"/>
      </w:pPr>
      <w:r>
        <w:t>ПЕНЗЕНСКОЙ ОБЛАСТИ"</w:t>
      </w:r>
    </w:p>
    <w:p w:rsidR="00BC5B71" w:rsidRDefault="00BC5B71">
      <w:pPr>
        <w:pStyle w:val="ConsPlusNormal"/>
        <w:jc w:val="both"/>
      </w:pPr>
    </w:p>
    <w:p w:rsidR="00BC5B71" w:rsidRDefault="00BC5B71">
      <w:pPr>
        <w:pStyle w:val="ConsPlusNormal"/>
        <w:jc w:val="right"/>
      </w:pPr>
      <w:hyperlink r:id="rId6" w:history="1">
        <w:proofErr w:type="gramStart"/>
        <w:r>
          <w:rPr>
            <w:color w:val="0000FF"/>
          </w:rPr>
          <w:t>Принят</w:t>
        </w:r>
        <w:proofErr w:type="gramEnd"/>
      </w:hyperlink>
    </w:p>
    <w:p w:rsidR="00BC5B71" w:rsidRDefault="00BC5B71">
      <w:pPr>
        <w:pStyle w:val="ConsPlusNormal"/>
        <w:jc w:val="right"/>
      </w:pPr>
      <w:r>
        <w:t>Законодательным Собранием</w:t>
      </w:r>
    </w:p>
    <w:p w:rsidR="00BC5B71" w:rsidRDefault="00BC5B71">
      <w:pPr>
        <w:pStyle w:val="ConsPlusNormal"/>
        <w:jc w:val="right"/>
      </w:pPr>
      <w:r>
        <w:t>Пензенской области</w:t>
      </w:r>
    </w:p>
    <w:p w:rsidR="00BC5B71" w:rsidRDefault="00BC5B71">
      <w:pPr>
        <w:pStyle w:val="ConsPlusNormal"/>
        <w:jc w:val="right"/>
      </w:pPr>
      <w:r>
        <w:t>10 апреля 2015 года</w:t>
      </w:r>
    </w:p>
    <w:p w:rsidR="00BC5B71" w:rsidRDefault="00BC5B71">
      <w:pPr>
        <w:pStyle w:val="ConsPlusNormal"/>
        <w:jc w:val="both"/>
      </w:pPr>
    </w:p>
    <w:p w:rsidR="00BC5B71" w:rsidRDefault="00BC5B71">
      <w:pPr>
        <w:pStyle w:val="ConsPlusTitle"/>
        <w:ind w:firstLine="540"/>
        <w:jc w:val="both"/>
        <w:outlineLvl w:val="0"/>
      </w:pPr>
      <w:r>
        <w:t>Статья 1</w:t>
      </w:r>
    </w:p>
    <w:p w:rsidR="00BC5B71" w:rsidRDefault="00BC5B71">
      <w:pPr>
        <w:pStyle w:val="ConsPlusNormal"/>
        <w:jc w:val="both"/>
      </w:pPr>
    </w:p>
    <w:p w:rsidR="00BC5B71" w:rsidRDefault="00BC5B71">
      <w:pPr>
        <w:pStyle w:val="ConsPlusNormal"/>
        <w:ind w:firstLine="540"/>
        <w:jc w:val="both"/>
      </w:pPr>
      <w:r>
        <w:t xml:space="preserve">Внести в </w:t>
      </w:r>
      <w:hyperlink r:id="rId7" w:history="1">
        <w:r>
          <w:rPr>
            <w:color w:val="0000FF"/>
          </w:rPr>
          <w:t>Закон</w:t>
        </w:r>
      </w:hyperlink>
      <w:r>
        <w:t xml:space="preserve"> Пензенской области от 4 марта 2015 года N 2693-ЗПО "О регулировании земельных отношений на территории Пензенской области" (Пензенские губернские ведомости, 2015, N 12) следующие изменения:</w:t>
      </w:r>
    </w:p>
    <w:p w:rsidR="00BC5B71" w:rsidRDefault="00BC5B71">
      <w:pPr>
        <w:pStyle w:val="ConsPlusNormal"/>
        <w:spacing w:before="220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части 1 статьи 2</w:t>
        </w:r>
      </w:hyperlink>
      <w:r>
        <w:t>:</w:t>
      </w:r>
    </w:p>
    <w:p w:rsidR="00BC5B71" w:rsidRDefault="00BC5B71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пункт 16</w:t>
        </w:r>
      </w:hyperlink>
      <w:r>
        <w:t xml:space="preserve"> изложить в следующей редакции:</w:t>
      </w:r>
    </w:p>
    <w:p w:rsidR="00BC5B71" w:rsidRDefault="00BC5B71">
      <w:pPr>
        <w:pStyle w:val="ConsPlusNormal"/>
        <w:spacing w:before="220"/>
        <w:ind w:firstLine="540"/>
        <w:jc w:val="both"/>
      </w:pPr>
      <w:r>
        <w:t>"16) принятие решений об изъятии в случаях и порядке, установленных действующим законодательством, земельных участков для государственных нужд Пензенской области, в том числе для размещения объектов регионального значения, а также земельных участков, необходимых для ведения работ, связанных с пользованием участками недр местного значения</w:t>
      </w:r>
      <w:proofErr w:type="gramStart"/>
      <w:r>
        <w:t>;"</w:t>
      </w:r>
      <w:proofErr w:type="gramEnd"/>
      <w:r>
        <w:t>;</w:t>
      </w:r>
    </w:p>
    <w:p w:rsidR="00BC5B71" w:rsidRDefault="00BC5B71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абзац первый части 1 статьи 4</w:t>
        </w:r>
      </w:hyperlink>
      <w:r>
        <w:t xml:space="preserve"> изложить в следующей редакции:</w:t>
      </w:r>
    </w:p>
    <w:p w:rsidR="00BC5B71" w:rsidRDefault="00BC5B71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Предоставление в соответствии с Земельным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земельных участков из земель, находящихся в государственной или муниципальной собственности, для индивидуального жилищного строительства на территории Пензенской области в собственность гражданам, имеющим трех и более детей, состоящим на учете в качестве нуждающихся в жилых помещениях, проживающим на территории Пензенской области, осуществляется бесплатно в случае рождения (усыновления или удочерения) начиная с 1 января</w:t>
      </w:r>
      <w:proofErr w:type="gramEnd"/>
      <w:r>
        <w:t xml:space="preserve"> 2011 года третьего ребенка или последующих детей при наличии совместно проживающих с ними двух несовершеннолетних детей (далее - многодетная семья)</w:t>
      </w:r>
      <w:proofErr w:type="gramStart"/>
      <w:r>
        <w:t>."</w:t>
      </w:r>
      <w:proofErr w:type="gramEnd"/>
      <w:r>
        <w:t>;</w:t>
      </w:r>
    </w:p>
    <w:p w:rsidR="00BC5B71" w:rsidRDefault="00BC5B71">
      <w:pPr>
        <w:pStyle w:val="ConsPlusNormal"/>
        <w:spacing w:before="220"/>
        <w:ind w:firstLine="540"/>
        <w:jc w:val="both"/>
      </w:pPr>
      <w:r>
        <w:t xml:space="preserve">3) в </w:t>
      </w:r>
      <w:hyperlink r:id="rId12" w:history="1">
        <w:r>
          <w:rPr>
            <w:color w:val="0000FF"/>
          </w:rPr>
          <w:t>приложении</w:t>
        </w:r>
      </w:hyperlink>
      <w:r>
        <w:t>:</w:t>
      </w:r>
    </w:p>
    <w:p w:rsidR="00BC5B71" w:rsidRDefault="00BC5B71">
      <w:pPr>
        <w:pStyle w:val="ConsPlusNormal"/>
        <w:spacing w:before="220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пункт 7</w:t>
        </w:r>
      </w:hyperlink>
      <w:r>
        <w:t xml:space="preserve"> дополнить подпунктом 4 следующего содержания:</w:t>
      </w:r>
    </w:p>
    <w:p w:rsidR="00BC5B71" w:rsidRDefault="00BC5B71">
      <w:pPr>
        <w:pStyle w:val="ConsPlusNormal"/>
        <w:spacing w:before="220"/>
        <w:ind w:firstLine="540"/>
        <w:jc w:val="both"/>
      </w:pPr>
      <w:r>
        <w:t xml:space="preserve">"4) выписка из решения или копия решения органа местного самоуправления о признании гражданина </w:t>
      </w:r>
      <w:proofErr w:type="gramStart"/>
      <w:r>
        <w:t>нуждающимся</w:t>
      </w:r>
      <w:proofErr w:type="gramEnd"/>
      <w:r>
        <w:t xml:space="preserve"> в жилых помещениях.";</w:t>
      </w:r>
    </w:p>
    <w:p w:rsidR="00BC5B71" w:rsidRDefault="00BC5B71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пункт 11</w:t>
        </w:r>
      </w:hyperlink>
      <w:r>
        <w:t xml:space="preserve"> дополнить подпунктом 5 следующего содержания:</w:t>
      </w:r>
    </w:p>
    <w:p w:rsidR="00BC5B71" w:rsidRDefault="00BC5B71">
      <w:pPr>
        <w:pStyle w:val="ConsPlusNormal"/>
        <w:spacing w:before="220"/>
        <w:ind w:firstLine="540"/>
        <w:jc w:val="both"/>
      </w:pPr>
      <w:r>
        <w:t>"5) принятия решения органом местного самоуправления Пензенской области о снятии гражданина с учета в качестве нуждающегося в жилых помещениях</w:t>
      </w:r>
      <w:proofErr w:type="gramStart"/>
      <w:r>
        <w:t>.";</w:t>
      </w:r>
      <w:proofErr w:type="gramEnd"/>
    </w:p>
    <w:p w:rsidR="00BC5B71" w:rsidRDefault="00BC5B71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hyperlink r:id="rId15" w:history="1">
        <w:r>
          <w:rPr>
            <w:color w:val="0000FF"/>
          </w:rPr>
          <w:t>подпункт 3 пункта 12</w:t>
        </w:r>
      </w:hyperlink>
      <w:r>
        <w:t xml:space="preserve"> изложить в следующей редакции:</w:t>
      </w:r>
    </w:p>
    <w:p w:rsidR="00BC5B71" w:rsidRDefault="00BC5B71">
      <w:pPr>
        <w:pStyle w:val="ConsPlusNormal"/>
        <w:spacing w:before="220"/>
        <w:ind w:firstLine="540"/>
        <w:jc w:val="both"/>
      </w:pPr>
      <w:r>
        <w:t>"3) в течение трех рабочих дней с момента принятия решения, указанного в подпунктах 3 и 5 пункта 11 настоящего Порядка, принять решение о снятии гражданина с учета</w:t>
      </w:r>
      <w:proofErr w:type="gramStart"/>
      <w:r>
        <w:t>.".</w:t>
      </w:r>
      <w:proofErr w:type="gramEnd"/>
    </w:p>
    <w:p w:rsidR="00BC5B71" w:rsidRDefault="00BC5B71">
      <w:pPr>
        <w:pStyle w:val="ConsPlusNormal"/>
        <w:jc w:val="both"/>
      </w:pPr>
    </w:p>
    <w:p w:rsidR="00BC5B71" w:rsidRDefault="00BC5B71">
      <w:pPr>
        <w:pStyle w:val="ConsPlusTitle"/>
        <w:ind w:firstLine="540"/>
        <w:jc w:val="both"/>
        <w:outlineLvl w:val="0"/>
      </w:pPr>
      <w:r>
        <w:t>Статья 2</w:t>
      </w:r>
    </w:p>
    <w:p w:rsidR="00BC5B71" w:rsidRDefault="00BC5B71">
      <w:pPr>
        <w:pStyle w:val="ConsPlusNormal"/>
        <w:jc w:val="both"/>
      </w:pPr>
    </w:p>
    <w:p w:rsidR="00BC5B71" w:rsidRDefault="00BC5B71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дня его официального опубликования.</w:t>
      </w:r>
    </w:p>
    <w:p w:rsidR="00BC5B71" w:rsidRDefault="00BC5B71">
      <w:pPr>
        <w:pStyle w:val="ConsPlusNormal"/>
        <w:spacing w:before="220"/>
        <w:ind w:firstLine="540"/>
        <w:jc w:val="both"/>
      </w:pPr>
      <w:r>
        <w:t>2. Гражданам, подавшим заявления о постановке на учет, в отношении которых до дня вступления в силу настоящего Закона не принято решение о предоставлении многодетной семье земельного участка, предоставление земельного участка осуществляется в соответствии с порядком и условиями, действовавшими до дня вступления в силу настоящего Закона.</w:t>
      </w:r>
    </w:p>
    <w:p w:rsidR="00BC5B71" w:rsidRDefault="00BC5B71">
      <w:pPr>
        <w:pStyle w:val="ConsPlusNormal"/>
        <w:jc w:val="both"/>
      </w:pPr>
    </w:p>
    <w:p w:rsidR="00BC5B71" w:rsidRDefault="00BC5B71">
      <w:pPr>
        <w:pStyle w:val="ConsPlusNormal"/>
        <w:jc w:val="right"/>
      </w:pPr>
      <w:r>
        <w:t>Губернатор</w:t>
      </w:r>
    </w:p>
    <w:p w:rsidR="00BC5B71" w:rsidRDefault="00BC5B71">
      <w:pPr>
        <w:pStyle w:val="ConsPlusNormal"/>
        <w:jc w:val="right"/>
      </w:pPr>
      <w:r>
        <w:t>Пензенской области</w:t>
      </w:r>
    </w:p>
    <w:p w:rsidR="00BC5B71" w:rsidRDefault="00BC5B71">
      <w:pPr>
        <w:pStyle w:val="ConsPlusNormal"/>
        <w:jc w:val="right"/>
      </w:pPr>
      <w:r>
        <w:t>В.К.БОЧКАРЕВ</w:t>
      </w:r>
    </w:p>
    <w:p w:rsidR="00BC5B71" w:rsidRDefault="00BC5B71">
      <w:pPr>
        <w:pStyle w:val="ConsPlusNormal"/>
      </w:pPr>
      <w:r>
        <w:t>г. Пенза</w:t>
      </w:r>
    </w:p>
    <w:p w:rsidR="00BC5B71" w:rsidRDefault="00BC5B71">
      <w:pPr>
        <w:pStyle w:val="ConsPlusNormal"/>
        <w:spacing w:before="220"/>
      </w:pPr>
      <w:r>
        <w:t>17 апреля 2015 года</w:t>
      </w:r>
    </w:p>
    <w:p w:rsidR="00BC5B71" w:rsidRDefault="00BC5B71">
      <w:pPr>
        <w:pStyle w:val="ConsPlusNormal"/>
        <w:spacing w:before="220"/>
      </w:pPr>
      <w:r>
        <w:t>N 2719-ЗПО</w:t>
      </w:r>
    </w:p>
    <w:p w:rsidR="00BC5B71" w:rsidRDefault="00BC5B71">
      <w:pPr>
        <w:pStyle w:val="ConsPlusNormal"/>
        <w:jc w:val="both"/>
      </w:pPr>
    </w:p>
    <w:p w:rsidR="00BC5B71" w:rsidRDefault="00BC5B71">
      <w:pPr>
        <w:pStyle w:val="ConsPlusNormal"/>
        <w:jc w:val="both"/>
      </w:pPr>
    </w:p>
    <w:p w:rsidR="00BC5B71" w:rsidRDefault="00BC5B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6FFE" w:rsidRDefault="007F6FFE">
      <w:bookmarkStart w:id="0" w:name="_GoBack"/>
      <w:bookmarkEnd w:id="0"/>
    </w:p>
    <w:sectPr w:rsidR="007F6FFE" w:rsidSect="009B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71"/>
    <w:rsid w:val="007F6FFE"/>
    <w:rsid w:val="00B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EA060E2CC65E6D935AC29D01BCC9F1CF9F70CF81F7516C178A6D5B40E6B450BDB184BF311C14AECABCFAE26DA33E58F08FB5111E52399A2EFEB40v4I" TargetMode="External"/><Relationship Id="rId13" Type="http://schemas.openxmlformats.org/officeDocument/2006/relationships/hyperlink" Target="consultantplus://offline/ref=64BEA060E2CC65E6D935AC29D01BCC9F1CF9F70CF81F7516C178A6D5B40E6B450BDB184BF311C14AECAACBAD26DA33E58F08FB5111E52399A2EFEB40v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BEA060E2CC65E6D935AC29D01BCC9F1CF9F70CF81F7516C178A6D5B40E6B450BDB1859F349CD48EDB5CEAF338C62A34DvAI" TargetMode="External"/><Relationship Id="rId12" Type="http://schemas.openxmlformats.org/officeDocument/2006/relationships/hyperlink" Target="consultantplus://offline/ref=64BEA060E2CC65E6D935AC29D01BCC9F1CF9F70CF81F7516C178A6D5B40E6B450BDB184BF311C14AECAACDAC26DA33E58F08FB5111E52399A2EFEB40v4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BEA060E2CC65E6D935AC29D01BCC9F1CF9F70CF81E7311C378A6D5B40E6B450BDB184BF311C14AECABCEA926DA33E58F08FB5111E52399A2EFEB40v4I" TargetMode="External"/><Relationship Id="rId11" Type="http://schemas.openxmlformats.org/officeDocument/2006/relationships/hyperlink" Target="consultantplus://offline/ref=64BEA060E2CC65E6D935B224C67792901CF5AA04F6167F449B27FD88E30761125E941905B51DDE4AEDB5CCAE2F48vE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4BEA060E2CC65E6D935AC29D01BCC9F1CF9F70CF81F7516C178A6D5B40E6B450BDB184BF311C14AECAAC9AC26DA33E58F08FB5111E52399A2EFEB40v4I" TargetMode="External"/><Relationship Id="rId10" Type="http://schemas.openxmlformats.org/officeDocument/2006/relationships/hyperlink" Target="consultantplus://offline/ref=64BEA060E2CC65E6D935AC29D01BCC9F1CF9F70CF81F7516C178A6D5B40E6B450BDB184BF311C14AECABCAAD26DA33E58F08FB5111E52399A2EFEB40v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BEA060E2CC65E6D935AC29D01BCC9F1CF9F70CF81F7516C178A6D5B40E6B450BDB184BF311C14AECABCCA826DA33E58F08FB5111E52399A2EFEB40v4I" TargetMode="External"/><Relationship Id="rId14" Type="http://schemas.openxmlformats.org/officeDocument/2006/relationships/hyperlink" Target="consultantplus://offline/ref=64BEA060E2CC65E6D935AC29D01BCC9F1CF9F70CF81F7516C178A6D5B40E6B450BDB184BF311C14AECAAC8AA26DA33E58F08FB5111E52399A2EFEB40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Татьяна Михайловна</dc:creator>
  <cp:lastModifiedBy>Абрамова Татьяна Михайловна</cp:lastModifiedBy>
  <cp:revision>1</cp:revision>
  <dcterms:created xsi:type="dcterms:W3CDTF">2020-01-21T08:47:00Z</dcterms:created>
  <dcterms:modified xsi:type="dcterms:W3CDTF">2020-01-21T08:48:00Z</dcterms:modified>
</cp:coreProperties>
</file>