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6E" w:rsidRPr="006F646E" w:rsidRDefault="006F646E" w:rsidP="006F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bookmarkStart w:id="0" w:name="_GoBack"/>
      <w:r w:rsidRPr="006F646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Информационное сообщение о про</w:t>
      </w:r>
      <w:r w:rsidRPr="00335F6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даже муниципального недвижимого </w:t>
      </w:r>
      <w:r w:rsidRPr="006F646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имущества</w:t>
      </w:r>
    </w:p>
    <w:bookmarkEnd w:id="0"/>
    <w:p w:rsidR="006F646E" w:rsidRPr="006F646E" w:rsidRDefault="006F646E" w:rsidP="006F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eastAsia="ru-RU"/>
        </w:rPr>
      </w:pPr>
    </w:p>
    <w:p w:rsidR="006F646E" w:rsidRPr="006F646E" w:rsidRDefault="006F646E" w:rsidP="00335F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64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постановлением администрации города Кузнецка 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25.05.2023</w:t>
      </w:r>
      <w:r w:rsidRPr="006F64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791 </w:t>
      </w:r>
      <w:r w:rsidRPr="006F646E">
        <w:rPr>
          <w:rFonts w:ascii="Times New Roman" w:eastAsia="Times New Roman" w:hAnsi="Times New Roman" w:cs="Times New Roman"/>
          <w:sz w:val="27"/>
          <w:szCs w:val="27"/>
          <w:lang w:eastAsia="ru-RU"/>
        </w:rPr>
        <w:t>«Об условиях приватизации муници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пального недвижимого имущества – здание гаража с кадастровым номером 58:31:0203042:182, </w:t>
      </w:r>
      <w:r w:rsidRPr="006F64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расположенного по адресу: Пензенская область, г. Кузнецк, ул.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Ленина</w:t>
      </w:r>
      <w:r w:rsidRPr="006F64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339</w:t>
      </w:r>
      <w:r w:rsidRPr="006F64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осуществлена приватизация муниципального недвижимого имущества, состоящего из </w:t>
      </w:r>
      <w:r w:rsidRPr="006F64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нежилого здания гаража литер Н1, площадью 34,7 </w:t>
      </w:r>
      <w:proofErr w:type="spellStart"/>
      <w:r w:rsidRPr="006F646E">
        <w:rPr>
          <w:rFonts w:ascii="Times New Roman" w:eastAsia="Times New Roman" w:hAnsi="Times New Roman" w:cs="Times New Roman"/>
          <w:sz w:val="27"/>
          <w:szCs w:val="27"/>
          <w:lang w:eastAsia="ru-RU"/>
        </w:rPr>
        <w:t>кв</w:t>
      </w:r>
      <w:proofErr w:type="gramStart"/>
      <w:r w:rsidRPr="006F646E">
        <w:rPr>
          <w:rFonts w:ascii="Times New Roman" w:eastAsia="Times New Roman" w:hAnsi="Times New Roman" w:cs="Times New Roman"/>
          <w:sz w:val="27"/>
          <w:szCs w:val="27"/>
          <w:lang w:eastAsia="ru-RU"/>
        </w:rPr>
        <w:t>.м</w:t>
      </w:r>
      <w:proofErr w:type="spellEnd"/>
      <w:proofErr w:type="gramEnd"/>
      <w:r w:rsidRPr="006F646E">
        <w:rPr>
          <w:rFonts w:ascii="Times New Roman" w:eastAsia="Times New Roman" w:hAnsi="Times New Roman" w:cs="Times New Roman"/>
          <w:sz w:val="27"/>
          <w:szCs w:val="27"/>
          <w:lang w:eastAsia="ru-RU"/>
        </w:rPr>
        <w:t>,  расположенного по адресу: Пензенская область,  город Кузнецк, ул. Ленина, 339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6F64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цене, равной его рыночной стоимости в размере </w:t>
      </w:r>
      <w:r w:rsidRPr="006F646E">
        <w:rPr>
          <w:rFonts w:ascii="Times New Roman" w:eastAsia="Times New Roman" w:hAnsi="Times New Roman" w:cs="Times New Roman"/>
          <w:sz w:val="27"/>
          <w:szCs w:val="27"/>
          <w:lang w:eastAsia="ru-RU"/>
        </w:rPr>
        <w:t>250000,00 рублей (Двести пятьдесят тысяч рублей 00 коп.)</w:t>
      </w:r>
      <w:r w:rsidRPr="006F646E">
        <w:rPr>
          <w:rFonts w:ascii="Times New Roman" w:eastAsia="Times New Roman" w:hAnsi="Times New Roman" w:cs="Times New Roman"/>
          <w:sz w:val="27"/>
          <w:szCs w:val="27"/>
          <w:lang w:eastAsia="ru-RU"/>
        </w:rPr>
        <w:t>, без учета НДС</w:t>
      </w:r>
      <w:r w:rsidRPr="006F64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F646E">
        <w:rPr>
          <w:rFonts w:ascii="Times New Roman" w:eastAsia="Times New Roman" w:hAnsi="Times New Roman" w:cs="Times New Roman"/>
          <w:sz w:val="27"/>
          <w:szCs w:val="27"/>
          <w:lang w:eastAsia="ru-RU"/>
        </w:rPr>
        <w:t>и  земельного участка</w:t>
      </w:r>
      <w:r w:rsidR="00335F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 ним</w:t>
      </w:r>
      <w:r w:rsidRPr="006F646E">
        <w:rPr>
          <w:rFonts w:ascii="Times New Roman" w:eastAsia="Times New Roman" w:hAnsi="Times New Roman" w:cs="Times New Roman"/>
          <w:sz w:val="27"/>
          <w:szCs w:val="27"/>
          <w:lang w:eastAsia="ru-RU"/>
        </w:rPr>
        <w:t>, с кадастровым номером 58:31:0203042</w:t>
      </w:r>
      <w:r w:rsidR="00335F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:176, площадью 54 </w:t>
      </w:r>
      <w:proofErr w:type="spellStart"/>
      <w:r w:rsidR="00335F6A">
        <w:rPr>
          <w:rFonts w:ascii="Times New Roman" w:eastAsia="Times New Roman" w:hAnsi="Times New Roman" w:cs="Times New Roman"/>
          <w:sz w:val="27"/>
          <w:szCs w:val="27"/>
          <w:lang w:eastAsia="ru-RU"/>
        </w:rPr>
        <w:t>кв</w:t>
      </w:r>
      <w:proofErr w:type="gramStart"/>
      <w:r w:rsidR="00335F6A">
        <w:rPr>
          <w:rFonts w:ascii="Times New Roman" w:eastAsia="Times New Roman" w:hAnsi="Times New Roman" w:cs="Times New Roman"/>
          <w:sz w:val="27"/>
          <w:szCs w:val="27"/>
          <w:lang w:eastAsia="ru-RU"/>
        </w:rPr>
        <w:t>.м</w:t>
      </w:r>
      <w:proofErr w:type="spellEnd"/>
      <w:proofErr w:type="gramEnd"/>
      <w:r w:rsidRPr="006F64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 видом разрешенного использования - размещение гаражей, по цене, равной его рыночной стоимости 44000,00 рублей (Сорок четыре тысячи рублей </w:t>
      </w:r>
      <w:proofErr w:type="gramStart"/>
      <w:r w:rsidRPr="006F646E">
        <w:rPr>
          <w:rFonts w:ascii="Times New Roman" w:eastAsia="Times New Roman" w:hAnsi="Times New Roman" w:cs="Times New Roman"/>
          <w:sz w:val="27"/>
          <w:szCs w:val="27"/>
          <w:lang w:eastAsia="ru-RU"/>
        </w:rPr>
        <w:t>00 копеек)</w:t>
      </w:r>
      <w:r w:rsidR="00335F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6F64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путем </w:t>
      </w:r>
      <w:r w:rsidR="00335F6A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осуществления оплаты в рассрочку, сроком на 5 лет</w:t>
      </w:r>
      <w:r w:rsidRPr="006F646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</w:p>
    <w:p w:rsidR="006F646E" w:rsidRPr="006F646E" w:rsidRDefault="006F646E" w:rsidP="006F64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64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Приватизация вышеуказанного имущества осуществлена путем его продажи обществу с ограниченной ответственностью «</w:t>
      </w:r>
      <w:r w:rsidR="00335F6A">
        <w:rPr>
          <w:rFonts w:ascii="Times New Roman" w:eastAsia="Times New Roman" w:hAnsi="Times New Roman" w:cs="Times New Roman"/>
          <w:sz w:val="27"/>
          <w:szCs w:val="27"/>
          <w:lang w:eastAsia="ru-RU"/>
        </w:rPr>
        <w:t>Жилищно-эксплуатационный участок № 4</w:t>
      </w:r>
      <w:r w:rsidRPr="006F64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имеющему преимущественное право арендатора на приобретение арендуемого имущества в соответствии </w:t>
      </w:r>
      <w:r w:rsidR="00335F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</w:t>
      </w:r>
      <w:r w:rsidRPr="006F646E">
        <w:rPr>
          <w:rFonts w:ascii="Times New Roman" w:eastAsia="Times New Roman" w:hAnsi="Times New Roman" w:cs="Times New Roman"/>
          <w:sz w:val="27"/>
          <w:szCs w:val="27"/>
          <w:lang w:eastAsia="ru-RU"/>
        </w:rPr>
        <w:t>с Федеральным законом от 22.07.2008 № 159-ФЗ.</w:t>
      </w:r>
    </w:p>
    <w:p w:rsidR="006F646E" w:rsidRPr="006F646E" w:rsidRDefault="006F646E" w:rsidP="006F646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5263F" w:rsidRDefault="0065263F"/>
    <w:sectPr w:rsidR="0065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6E"/>
    <w:rsid w:val="00335F6A"/>
    <w:rsid w:val="0065263F"/>
    <w:rsid w:val="006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Курзакова Юлия Анатольевна</dc:creator>
  <cp:lastModifiedBy>Курзакова Юлия Анатольевна</cp:lastModifiedBy>
  <cp:revision>1</cp:revision>
  <dcterms:created xsi:type="dcterms:W3CDTF">2023-08-29T07:49:00Z</dcterms:created>
  <dcterms:modified xsi:type="dcterms:W3CDTF">2023-08-29T08:03:00Z</dcterms:modified>
</cp:coreProperties>
</file>