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23D" w:rsidRDefault="0084023D" w:rsidP="0084023D">
      <w:pPr>
        <w:pStyle w:val="ConsPlusTitle"/>
        <w:jc w:val="center"/>
      </w:pPr>
      <w:bookmarkStart w:id="0" w:name="_GoBack"/>
      <w:r>
        <w:t>ПЕРЕЧЕНЬ</w:t>
      </w:r>
    </w:p>
    <w:p w:rsidR="0084023D" w:rsidRDefault="0084023D" w:rsidP="0084023D">
      <w:pPr>
        <w:pStyle w:val="ConsPlusTitle"/>
        <w:jc w:val="center"/>
      </w:pPr>
      <w:r>
        <w:t>ИНДИКАТОРОВ РИСКА НАРУШЕНИЯ ОБЯЗАТЕЛЬНЫХ ТРЕБОВАНИЙ,</w:t>
      </w:r>
    </w:p>
    <w:p w:rsidR="0084023D" w:rsidRDefault="0084023D" w:rsidP="0084023D">
      <w:pPr>
        <w:pStyle w:val="ConsPlusTitle"/>
        <w:jc w:val="center"/>
      </w:pPr>
      <w:r>
        <w:t>ПРОВЕРЯЕМЫХ В РАМКАХ ОСУЩЕСТВЛЕНИЯ МУНИЦИПАЛЬНОГО ЗЕМЕЛЬНОГО</w:t>
      </w:r>
    </w:p>
    <w:p w:rsidR="0084023D" w:rsidRDefault="0084023D" w:rsidP="0084023D">
      <w:pPr>
        <w:pStyle w:val="ConsPlusTitle"/>
        <w:jc w:val="center"/>
      </w:pPr>
      <w:r>
        <w:t>КОНТРОЛЯ</w:t>
      </w:r>
    </w:p>
    <w:bookmarkEnd w:id="0"/>
    <w:p w:rsidR="0084023D" w:rsidRDefault="0084023D" w:rsidP="0084023D">
      <w:pPr>
        <w:pStyle w:val="ConsPlusNormal"/>
        <w:ind w:firstLine="540"/>
        <w:jc w:val="both"/>
      </w:pPr>
    </w:p>
    <w:p w:rsidR="0084023D" w:rsidRDefault="0084023D" w:rsidP="0084023D">
      <w:pPr>
        <w:pStyle w:val="ConsPlusNormal"/>
        <w:ind w:firstLine="540"/>
        <w:jc w:val="both"/>
      </w:pPr>
      <w:r>
        <w:t>1. Несоответствие площади используемого контролируемым лицом земельного участка площади земельного участка,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:rsidR="0084023D" w:rsidRDefault="0084023D" w:rsidP="0084023D">
      <w:pPr>
        <w:pStyle w:val="ConsPlusNormal"/>
        <w:spacing w:before="280"/>
        <w:ind w:firstLine="540"/>
        <w:jc w:val="both"/>
      </w:pPr>
      <w:r>
        <w:t>2. Несоответствие использования (неиспользование) контролируемым лицом земельного участка, выявленное в результате проведения контрольного мероприятия без взаимодействия с контролируемым лицом, виду (видам) разрешенного использования земельного участка, сведения о которых содержатся в Едином государственном реестре недвижимости и (или) предусмотренным градостроительным регламентом соответствующей территориальной зоны.</w:t>
      </w:r>
    </w:p>
    <w:p w:rsidR="0084023D" w:rsidRDefault="0084023D" w:rsidP="0084023D">
      <w:pPr>
        <w:pStyle w:val="ConsPlusNormal"/>
        <w:spacing w:before="280"/>
        <w:ind w:firstLine="540"/>
        <w:jc w:val="both"/>
      </w:pPr>
      <w:r>
        <w:t xml:space="preserve">3. Длительное </w:t>
      </w:r>
      <w:proofErr w:type="spellStart"/>
      <w:r>
        <w:t>неосвоение</w:t>
      </w:r>
      <w:proofErr w:type="spellEnd"/>
      <w:r>
        <w:t xml:space="preserve"> земельного участка при условии, что с момента предоставления земельного участка прошло более трех лет, либо истек срок освоения земельного участка, указанный в договоре аренды земельного участка, а на земельном участке не наблюдаются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:rsidR="0084023D" w:rsidRDefault="0084023D" w:rsidP="0084023D">
      <w:pPr>
        <w:pStyle w:val="ConsPlusNormal"/>
        <w:spacing w:before="280"/>
        <w:ind w:firstLine="540"/>
        <w:jc w:val="both"/>
      </w:pPr>
      <w:r>
        <w:t>4. Невыполнение обязательных требований к оформлению документов, являющихся основанием для использования земельных участков.</w:t>
      </w:r>
    </w:p>
    <w:p w:rsidR="0084023D" w:rsidRDefault="0084023D" w:rsidP="0084023D">
      <w:pPr>
        <w:pStyle w:val="ConsPlusNormal"/>
        <w:spacing w:before="280"/>
        <w:ind w:firstLine="540"/>
        <w:jc w:val="both"/>
      </w:pPr>
      <w:r>
        <w:t>5. 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выявленное по результатам проведения контрольных мероприятий без взаимодействия с контролируемым лицом, в случае если обязанность по использованию такого земельного участка в течение установленного срока предусмотрена федеральным законом.</w:t>
      </w:r>
    </w:p>
    <w:p w:rsidR="0084023D" w:rsidRDefault="0084023D" w:rsidP="0084023D">
      <w:pPr>
        <w:pStyle w:val="ConsPlusNormal"/>
        <w:spacing w:before="280"/>
        <w:ind w:firstLine="540"/>
        <w:jc w:val="both"/>
      </w:pPr>
      <w:r>
        <w:t>6. Ограничение контролируемым лицом доступа неограниченному кругу лиц на земельные участки общего пользования посредством установки ограждающих конструкций при отсутствии земельных отношений и (или) разрешительных документов на установку ограждающих устройств.</w:t>
      </w:r>
    </w:p>
    <w:p w:rsidR="0084023D" w:rsidRDefault="0084023D" w:rsidP="0084023D">
      <w:pPr>
        <w:pStyle w:val="ConsPlusNormal"/>
        <w:spacing w:before="280"/>
        <w:ind w:firstLine="540"/>
        <w:jc w:val="both"/>
      </w:pPr>
      <w:r>
        <w:t>7. Самовольное занятие земель, земельных участков, частей земельных участков.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84023D">
      <w:pgSz w:w="11906" w:h="16838" w:code="9"/>
      <w:pgMar w:top="851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23D"/>
    <w:rsid w:val="006C0B77"/>
    <w:rsid w:val="007C03EB"/>
    <w:rsid w:val="008242FF"/>
    <w:rsid w:val="0084023D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4B36EE-72F8-4E6A-A0BF-DAA9140B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2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402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Вадим Игоревич</dc:creator>
  <cp:keywords/>
  <dc:description/>
  <cp:lastModifiedBy>Фролов Вадим Игоревич</cp:lastModifiedBy>
  <cp:revision>1</cp:revision>
  <dcterms:created xsi:type="dcterms:W3CDTF">2026-03-10T06:41:00Z</dcterms:created>
  <dcterms:modified xsi:type="dcterms:W3CDTF">2026-03-10T06:42:00Z</dcterms:modified>
</cp:coreProperties>
</file>